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76" w:rsidRDefault="00E81C3B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776" w:rsidRDefault="00475776">
      <w:pPr>
        <w:pStyle w:val="af6"/>
        <w:rPr>
          <w:sz w:val="20"/>
        </w:rPr>
      </w:pPr>
    </w:p>
    <w:p w:rsidR="00475776" w:rsidRDefault="00475776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475776">
        <w:trPr>
          <w:trHeight w:val="817"/>
        </w:trPr>
        <w:tc>
          <w:tcPr>
            <w:tcW w:w="2968" w:type="dxa"/>
          </w:tcPr>
          <w:p w:rsidR="00475776" w:rsidRDefault="00E81C3B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475776" w:rsidRDefault="00E81C3B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475776" w:rsidRDefault="00E81C3B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475776" w:rsidRDefault="00E81C3B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475776" w:rsidRDefault="00E81C3B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475776" w:rsidRDefault="00E81C3B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475776" w:rsidRDefault="00475776">
      <w:pPr>
        <w:pStyle w:val="af6"/>
        <w:spacing w:before="6"/>
        <w:rPr>
          <w:sz w:val="8"/>
        </w:rPr>
      </w:pPr>
    </w:p>
    <w:p w:rsidR="00475776" w:rsidRDefault="00475776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475776" w:rsidRDefault="00F62386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E81C3B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475776" w:rsidRDefault="00E81C3B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475776" w:rsidRDefault="00E81C3B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475776" w:rsidRDefault="00475776">
      <w:pPr>
        <w:pStyle w:val="af6"/>
        <w:spacing w:before="9"/>
        <w:rPr>
          <w:b/>
          <w:sz w:val="32"/>
        </w:rPr>
      </w:pPr>
    </w:p>
    <w:p w:rsidR="00475776" w:rsidRDefault="00E81C3B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Плодовское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475776" w:rsidRDefault="00E81C3B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Плодовское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475776" w:rsidRDefault="00475776">
      <w:pPr>
        <w:pStyle w:val="af6"/>
        <w:spacing w:before="4"/>
        <w:rPr>
          <w:b/>
          <w:i/>
          <w:sz w:val="31"/>
        </w:rPr>
      </w:pPr>
    </w:p>
    <w:p w:rsidR="00475776" w:rsidRDefault="00E81C3B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475776" w:rsidRDefault="00E81C3B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475776" w:rsidRDefault="00E81C3B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475776" w:rsidRDefault="00E81C3B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475776" w:rsidRDefault="00475776">
      <w:pPr>
        <w:jc w:val="both"/>
        <w:rPr>
          <w:sz w:val="28"/>
        </w:rPr>
        <w:sectPr w:rsidR="00475776">
          <w:pgSz w:w="11900" w:h="16820"/>
          <w:pgMar w:top="400" w:right="820" w:bottom="280" w:left="980" w:header="720" w:footer="720" w:gutter="0"/>
          <w:cols w:space="720"/>
        </w:sectPr>
      </w:pPr>
    </w:p>
    <w:p w:rsidR="00475776" w:rsidRDefault="00E81C3B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475776" w:rsidRDefault="00475776">
      <w:pPr>
        <w:pStyle w:val="af6"/>
        <w:spacing w:before="1"/>
        <w:rPr>
          <w:rFonts w:ascii="Courier New"/>
          <w:sz w:val="29"/>
        </w:rPr>
      </w:pPr>
    </w:p>
    <w:p w:rsidR="00475776" w:rsidRDefault="00E81C3B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475776" w:rsidRDefault="00475776">
      <w:pPr>
        <w:pStyle w:val="af6"/>
        <w:spacing w:before="6"/>
        <w:rPr>
          <w:b/>
          <w:sz w:val="36"/>
        </w:rPr>
      </w:pPr>
    </w:p>
    <w:p w:rsidR="00475776" w:rsidRDefault="00E81C3B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Плодовское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475776" w:rsidRDefault="00E81C3B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475776" w:rsidRDefault="00E81C3B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Плодовское</w:t>
      </w:r>
      <w:proofErr w:type="spellEnd"/>
      <w:r>
        <w:rPr>
          <w:sz w:val="28"/>
        </w:rPr>
        <w:t xml:space="preserve"> 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475776" w:rsidRDefault="00E81C3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</w:t>
        </w:r>
        <w:r>
          <w:rPr>
            <w:rStyle w:val="a7"/>
            <w:sz w:val="28"/>
            <w:szCs w:val="28"/>
            <w:shd w:val="clear" w:color="auto" w:fill="FFFFFF"/>
          </w:rPr>
          <w:t>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475776" w:rsidRDefault="00E81C3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475776" w:rsidRDefault="00E81C3B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475776" w:rsidRDefault="00E81C3B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475776" w:rsidRDefault="00475776">
      <w:pPr>
        <w:pStyle w:val="af6"/>
        <w:rPr>
          <w:sz w:val="30"/>
        </w:rPr>
      </w:pPr>
    </w:p>
    <w:p w:rsidR="00475776" w:rsidRDefault="00475776">
      <w:pPr>
        <w:pStyle w:val="af6"/>
        <w:rPr>
          <w:sz w:val="30"/>
        </w:rPr>
      </w:pPr>
    </w:p>
    <w:p w:rsidR="00475776" w:rsidRDefault="00475776">
      <w:pPr>
        <w:pStyle w:val="af6"/>
        <w:spacing w:before="8"/>
        <w:rPr>
          <w:sz w:val="37"/>
        </w:rPr>
      </w:pPr>
    </w:p>
    <w:p w:rsidR="00475776" w:rsidRDefault="00E81C3B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475776" w:rsidRDefault="00E81C3B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475776" w:rsidRDefault="00475776">
      <w:pPr>
        <w:jc w:val="both"/>
        <w:rPr>
          <w:sz w:val="28"/>
        </w:rPr>
        <w:sectPr w:rsidR="00475776">
          <w:pgSz w:w="11900" w:h="16820"/>
          <w:pgMar w:top="620" w:right="820" w:bottom="280" w:left="980" w:header="720" w:footer="720" w:gutter="0"/>
          <w:cols w:space="720"/>
        </w:sectPr>
      </w:pPr>
    </w:p>
    <w:p w:rsidR="00475776" w:rsidRDefault="00E81C3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475776" w:rsidRDefault="00475776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475776" w:rsidRDefault="00E81C3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Плодовское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475776" w:rsidRDefault="00E81C3B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475776" w:rsidRDefault="00E81C3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475776" w:rsidRDefault="00E81C3B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>Настоящие местные нормативы градостроител</w:t>
      </w:r>
      <w:r>
        <w:t xml:space="preserve">ьного проектирования муниципального образования </w:t>
      </w:r>
      <w:proofErr w:type="spellStart"/>
      <w:r>
        <w:t>Плодовское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 общих принципах организации местного самоуп</w:t>
      </w:r>
      <w:r>
        <w:t>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Бахчисарайский район Республики Крым.</w:t>
      </w:r>
    </w:p>
    <w:p w:rsidR="00475776" w:rsidRDefault="00E81C3B">
      <w:pPr>
        <w:pStyle w:val="7"/>
        <w:numPr>
          <w:ilvl w:val="0"/>
          <w:numId w:val="0"/>
        </w:numPr>
        <w:spacing w:line="240" w:lineRule="auto"/>
        <w:ind w:firstLine="709"/>
      </w:pPr>
      <w:r>
        <w:t>1.1.2. Норматив</w:t>
      </w:r>
      <w:r>
        <w:t xml:space="preserve">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</w:t>
      </w:r>
      <w:r>
        <w:t>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475776" w:rsidRDefault="00E81C3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минимально допустимого уровня обеспеченности ОМЗ</w:t>
      </w:r>
      <w:r>
        <w:t xml:space="preserve">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</w:t>
      </w:r>
      <w:r>
        <w:t>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475776" w:rsidRDefault="00E81C3B">
      <w:pPr>
        <w:ind w:firstLine="709"/>
        <w:jc w:val="both"/>
      </w:pPr>
      <w:r>
        <w:t>1.1.4. </w:t>
      </w:r>
      <w:proofErr w:type="gramStart"/>
      <w:r>
        <w:t xml:space="preserve">Объектами местного значения сельского поселения (далее – ОМЗ) являются объекты капитального </w:t>
      </w:r>
      <w:r>
        <w:t>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</w:t>
      </w:r>
      <w:r>
        <w:t>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475776" w:rsidRDefault="00E81C3B">
      <w:pPr>
        <w:ind w:firstLine="709"/>
        <w:jc w:val="both"/>
      </w:pPr>
      <w:r>
        <w:t>1.1.5. Перечень областей нормирования, для которых в МНГП АСП установлены расчетные показате</w:t>
      </w:r>
      <w:r>
        <w:t>ли, сформирован на основе видов ОМЗ:</w:t>
      </w:r>
    </w:p>
    <w:p w:rsidR="00475776" w:rsidRDefault="00E81C3B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475776" w:rsidRDefault="00E81C3B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</w:t>
      </w:r>
      <w:r>
        <w:t>я муниципальных образований Республики Крым»;</w:t>
      </w:r>
    </w:p>
    <w:p w:rsidR="00475776" w:rsidRDefault="00E81C3B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475776" w:rsidRDefault="00E81C3B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</w:t>
      </w:r>
      <w:r>
        <w:t xml:space="preserve">ия </w:t>
      </w:r>
      <w:proofErr w:type="spellStart"/>
      <w:r>
        <w:rPr>
          <w:rFonts w:eastAsiaTheme="majorEastAsia"/>
          <w:color w:val="000000" w:themeColor="text1"/>
        </w:rPr>
        <w:t>Плодовское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475776" w:rsidRDefault="00E81C3B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475776" w:rsidRDefault="00E81C3B">
      <w:pPr>
        <w:ind w:firstLine="709"/>
        <w:jc w:val="both"/>
      </w:pPr>
      <w:r>
        <w:t>1.1.6.  Местные нормативы обеспечивают согласованность решен</w:t>
      </w:r>
      <w:r>
        <w:t>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475776" w:rsidRDefault="00E81C3B">
      <w:pPr>
        <w:ind w:firstLine="709"/>
        <w:jc w:val="both"/>
      </w:pPr>
      <w:r>
        <w:t>1.1.7. МНГП АСП разра</w:t>
      </w:r>
      <w:r>
        <w:t xml:space="preserve">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 xml:space="preserve">, предложений органов местного </w:t>
      </w:r>
      <w:r>
        <w:t>самоуправления и заинтересованных лиц.</w:t>
      </w:r>
    </w:p>
    <w:p w:rsidR="00475776" w:rsidRDefault="00E81C3B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</w:t>
      </w:r>
      <w:r>
        <w:t xml:space="preserve">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</w:t>
      </w:r>
      <w:r>
        <w:t>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</w:t>
      </w:r>
      <w:r>
        <w:t>бъектами.</w:t>
      </w:r>
      <w:proofErr w:type="gramEnd"/>
    </w:p>
    <w:p w:rsidR="00475776" w:rsidRDefault="00E81C3B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475776" w:rsidRDefault="00E81C3B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</w:t>
      </w:r>
      <w:r>
        <w:t>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475776" w:rsidRDefault="00E81C3B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</w:t>
      </w:r>
      <w:r>
        <w:t xml:space="preserve">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475776" w:rsidRDefault="00E81C3B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475776" w:rsidRDefault="00E81C3B">
      <w:pPr>
        <w:pStyle w:val="affa"/>
        <w:spacing w:before="0" w:after="0"/>
        <w:ind w:firstLine="709"/>
      </w:pPr>
      <w:r>
        <w:t>- интенсивно</w:t>
      </w:r>
      <w:r>
        <w:t>сти использования территории.</w:t>
      </w:r>
    </w:p>
    <w:p w:rsidR="00475776" w:rsidRDefault="00E81C3B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</w:t>
      </w:r>
      <w:r>
        <w:t>й доступности.</w:t>
      </w:r>
    </w:p>
    <w:p w:rsidR="00475776" w:rsidRDefault="00E81C3B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Плодовского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</w:t>
      </w:r>
      <w:r>
        <w:t>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475776" w:rsidRDefault="00E81C3B">
      <w:pPr>
        <w:ind w:firstLine="709"/>
        <w:jc w:val="both"/>
      </w:pPr>
      <w:r>
        <w:t>1.1.13. МНГП АСП структурно включают три части (раздела):</w:t>
      </w:r>
    </w:p>
    <w:p w:rsidR="00475776" w:rsidRDefault="00E81C3B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</w:t>
      </w:r>
      <w:r>
        <w:t>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475776" w:rsidRDefault="00E81C3B">
      <w:pPr>
        <w:ind w:firstLine="709"/>
        <w:jc w:val="both"/>
      </w:pPr>
      <w:r>
        <w:t xml:space="preserve">– материалы по обоснованию расчетных показателей, содержащихся в основной части местных нормативов градостроительного </w:t>
      </w:r>
      <w:r>
        <w:t>проектирования;</w:t>
      </w:r>
    </w:p>
    <w:p w:rsidR="00475776" w:rsidRDefault="00E81C3B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475776" w:rsidRDefault="00E81C3B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475776" w:rsidRDefault="00E81C3B">
      <w:pPr>
        <w:ind w:firstLine="709"/>
        <w:jc w:val="both"/>
      </w:pPr>
      <w:r>
        <w:t>Перечень сокращений и о</w:t>
      </w:r>
      <w:r>
        <w:t xml:space="preserve">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245"/>
      <w:bookmarkStart w:id="6" w:name="Par118"/>
      <w:bookmarkStart w:id="7" w:name="Par16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475776" w:rsidRDefault="00E81C3B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</w:t>
      </w:r>
      <w:r>
        <w:t>ъектов физической культуры и массового спорта приведены в таблице 1.2.1.</w:t>
      </w:r>
    </w:p>
    <w:p w:rsidR="00475776" w:rsidRDefault="00E81C3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475776">
        <w:tc>
          <w:tcPr>
            <w:tcW w:w="54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</w:t>
            </w:r>
            <w:r>
              <w:t>ьной доступности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</w:t>
            </w:r>
            <w:r>
              <w:t xml:space="preserve"> 5000 чел. 1 ед.</w:t>
            </w:r>
          </w:p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</w:t>
            </w:r>
            <w:r>
              <w:t xml:space="preserve"> на населенный пункт с численностью населения свыше 500 чел. – 1 ед.</w:t>
            </w:r>
          </w:p>
          <w:p w:rsidR="00475776" w:rsidRDefault="00E81C3B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</w:t>
            </w:r>
            <w:r>
              <w:t>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475776">
        <w:tc>
          <w:tcPr>
            <w:tcW w:w="9344" w:type="dxa"/>
            <w:gridSpan w:val="4"/>
          </w:tcPr>
          <w:p w:rsidR="00475776" w:rsidRDefault="00E81C3B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расчете потребности населения</w:t>
            </w:r>
            <w:r>
              <w:rPr>
                <w:sz w:val="24"/>
                <w:szCs w:val="24"/>
              </w:rPr>
              <w:t xml:space="preserve">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</w:t>
            </w:r>
            <w:r>
              <w:rPr>
                <w:sz w:val="24"/>
                <w:szCs w:val="24"/>
              </w:rPr>
              <w:t>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</w:t>
            </w:r>
            <w:r>
              <w:rPr>
                <w:sz w:val="24"/>
                <w:szCs w:val="24"/>
              </w:rPr>
              <w:t>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475776" w:rsidRDefault="00E81C3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</w:t>
            </w:r>
            <w:r>
              <w:rPr>
                <w:sz w:val="24"/>
                <w:szCs w:val="24"/>
              </w:rPr>
              <w:t>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</w:t>
            </w:r>
            <w:r>
              <w:rPr>
                <w:sz w:val="24"/>
                <w:szCs w:val="24"/>
              </w:rPr>
              <w:t>елений» (далее - СП 42.13330.2016).</w:t>
            </w:r>
          </w:p>
        </w:tc>
      </w:tr>
    </w:tbl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475776" w:rsidRDefault="00E81C3B">
      <w:pPr>
        <w:pStyle w:val="01"/>
      </w:pPr>
      <w:r>
        <w:t xml:space="preserve"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</w:t>
      </w:r>
      <w:r>
        <w:t>1.3.1.</w:t>
      </w:r>
    </w:p>
    <w:p w:rsidR="00475776" w:rsidRDefault="00E81C3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475776">
        <w:trPr>
          <w:trHeight w:val="719"/>
        </w:trPr>
        <w:tc>
          <w:tcPr>
            <w:tcW w:w="54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475776">
        <w:trPr>
          <w:trHeight w:val="719"/>
        </w:trPr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475776">
        <w:trPr>
          <w:trHeight w:val="719"/>
        </w:trPr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475776">
        <w:trPr>
          <w:trHeight w:val="703"/>
        </w:trPr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475776">
        <w:trPr>
          <w:trHeight w:val="873"/>
        </w:trPr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475776">
        <w:trPr>
          <w:trHeight w:val="1126"/>
        </w:trPr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475776">
        <w:tc>
          <w:tcPr>
            <w:tcW w:w="9344" w:type="dxa"/>
            <w:gridSpan w:val="4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475776" w:rsidRDefault="00E81C3B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475776" w:rsidRDefault="00E81C3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475776">
        <w:tc>
          <w:tcPr>
            <w:tcW w:w="54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475776">
        <w:trPr>
          <w:trHeight w:val="852"/>
        </w:trPr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475776" w:rsidRDefault="00475776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475776" w:rsidRDefault="00475776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475776" w:rsidRDefault="00475776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475776" w:rsidRDefault="00E81C3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</w:t>
            </w:r>
            <w:r>
              <w:t xml:space="preserve">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475776" w:rsidRDefault="00475776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475776" w:rsidRDefault="00E81C3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475776" w:rsidRDefault="00E81C3B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475776" w:rsidRDefault="00E81C3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475776">
        <w:tc>
          <w:tcPr>
            <w:tcW w:w="54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475776"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475776" w:rsidRDefault="00E81C3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475776"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475776" w:rsidRDefault="00E81C3B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475776" w:rsidRDefault="00E81C3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475776">
        <w:trPr>
          <w:trHeight w:val="699"/>
        </w:trPr>
        <w:tc>
          <w:tcPr>
            <w:tcW w:w="54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475776">
        <w:trPr>
          <w:trHeight w:val="3292"/>
        </w:trPr>
        <w:tc>
          <w:tcPr>
            <w:tcW w:w="540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475776" w:rsidRDefault="00E81C3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475776" w:rsidRDefault="00E81C3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5776" w:rsidRDefault="00E81C3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5776" w:rsidRDefault="00E81C3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475776">
        <w:trPr>
          <w:trHeight w:val="1050"/>
        </w:trPr>
        <w:tc>
          <w:tcPr>
            <w:tcW w:w="540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475776" w:rsidRDefault="004757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475776" w:rsidRDefault="00E81C3B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475776">
        <w:tc>
          <w:tcPr>
            <w:tcW w:w="9344" w:type="dxa"/>
            <w:gridSpan w:val="4"/>
          </w:tcPr>
          <w:p w:rsidR="00475776" w:rsidRDefault="00E81C3B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475776" w:rsidRDefault="00E81C3B">
            <w:pPr>
              <w:pStyle w:val="01"/>
              <w:ind w:firstLine="29"/>
            </w:pPr>
            <w:r>
              <w:t xml:space="preserve">1. Бульвары и </w:t>
            </w:r>
            <w:r>
              <w:t xml:space="preserve">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475776" w:rsidRDefault="00E81C3B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фонтанами и бассейнами, </w:t>
            </w:r>
            <w:r>
              <w:t>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475776" w:rsidRDefault="00E81C3B">
      <w:pPr>
        <w:spacing w:after="200" w:line="276" w:lineRule="auto"/>
      </w:pPr>
      <w:r>
        <w:lastRenderedPageBreak/>
        <w:br w:type="page"/>
      </w:r>
    </w:p>
    <w:p w:rsidR="00475776" w:rsidRDefault="00E81C3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481"/>
      <w:bookmarkStart w:id="12" w:name="Par133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475776" w:rsidRDefault="00E81C3B">
      <w:pPr>
        <w:pStyle w:val="affe"/>
        <w:rPr>
          <w:lang w:val="ru-RU"/>
        </w:rPr>
      </w:pPr>
      <w:r>
        <w:rPr>
          <w:lang w:val="ru-RU"/>
        </w:rPr>
        <w:t>2</w:t>
      </w:r>
      <w:r>
        <w:rPr>
          <w:lang w:val="ru-RU"/>
        </w:rPr>
        <w:t xml:space="preserve">.1.1. МНГП АСП разработаны в целях обеспечения: </w:t>
      </w:r>
    </w:p>
    <w:p w:rsidR="00475776" w:rsidRDefault="00E81C3B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Плодовского</w:t>
      </w:r>
      <w:proofErr w:type="spellEnd"/>
      <w:r>
        <w:rPr>
          <w:lang w:val="ru-RU"/>
        </w:rPr>
        <w:t xml:space="preserve"> сельского посе</w:t>
      </w:r>
      <w:r>
        <w:rPr>
          <w:lang w:val="ru-RU"/>
        </w:rPr>
        <w:t>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</w:t>
      </w:r>
      <w:r>
        <w:rPr>
          <w:lang w:val="ru-RU"/>
        </w:rPr>
        <w:t xml:space="preserve"> территории;</w:t>
      </w:r>
    </w:p>
    <w:p w:rsidR="00475776" w:rsidRDefault="00E81C3B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Плодовского</w:t>
      </w:r>
      <w:proofErr w:type="spellEnd"/>
      <w:r>
        <w:rPr>
          <w:lang w:val="ru-RU"/>
        </w:rPr>
        <w:t xml:space="preserve"> сельского поселения.</w:t>
      </w:r>
    </w:p>
    <w:p w:rsidR="00475776" w:rsidRDefault="00E81C3B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1"/>
      <w:bookmarkStart w:id="21" w:name="OLE_LINK79"/>
      <w:bookmarkStart w:id="22" w:name="OLE_LINK80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 xml:space="preserve">включает решение ряда </w:t>
      </w:r>
      <w:r>
        <w:rPr>
          <w:lang w:val="ru-RU"/>
        </w:rPr>
        <w:t>основных задач:</w:t>
      </w:r>
    </w:p>
    <w:p w:rsidR="00475776" w:rsidRDefault="00E81C3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475776" w:rsidRDefault="00E81C3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</w:t>
      </w:r>
      <w:r>
        <w:rPr>
          <w:lang w:val="ru-RU"/>
        </w:rPr>
        <w:t xml:space="preserve">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475776" w:rsidRDefault="00E81C3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</w:t>
      </w:r>
      <w:r>
        <w:rPr>
          <w:lang w:val="ru-RU"/>
        </w:rPr>
        <w:t xml:space="preserve">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Плодовского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</w:t>
      </w:r>
      <w:r>
        <w:rPr>
          <w:lang w:val="ru-RU"/>
        </w:rPr>
        <w:t xml:space="preserve">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475776" w:rsidRDefault="00E81C3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градос</w:t>
      </w:r>
      <w:r>
        <w:rPr>
          <w:lang w:val="ru-RU"/>
        </w:rPr>
        <w:t xml:space="preserve">троительного проектирования </w:t>
      </w:r>
      <w:proofErr w:type="spellStart"/>
      <w:r>
        <w:rPr>
          <w:lang w:val="ru-RU"/>
        </w:rPr>
        <w:t>Плодовского</w:t>
      </w:r>
      <w:proofErr w:type="spellEnd"/>
      <w:r>
        <w:rPr>
          <w:lang w:val="ru-RU"/>
        </w:rPr>
        <w:t xml:space="preserve"> сельского поселения;</w:t>
      </w:r>
    </w:p>
    <w:p w:rsidR="00475776" w:rsidRDefault="00E81C3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475776" w:rsidRDefault="00E81C3B">
      <w:pPr>
        <w:autoSpaceDE w:val="0"/>
        <w:autoSpaceDN w:val="0"/>
        <w:adjustRightInd w:val="0"/>
        <w:ind w:firstLine="567"/>
      </w:pPr>
      <w:r>
        <w:t>2.2.1. Граница муниципального образ</w:t>
      </w:r>
      <w:r>
        <w:t xml:space="preserve">ования </w:t>
      </w:r>
      <w:proofErr w:type="spellStart"/>
      <w:r>
        <w:t>Плодовское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475776" w:rsidRDefault="00E81C3B">
      <w:pPr>
        <w:autoSpaceDE w:val="0"/>
        <w:autoSpaceDN w:val="0"/>
        <w:adjustRightInd w:val="0"/>
        <w:ind w:firstLine="567"/>
      </w:pPr>
      <w:r>
        <w:t>2.2.2. В сост</w:t>
      </w:r>
      <w:r>
        <w:t xml:space="preserve">ав </w:t>
      </w:r>
      <w:proofErr w:type="spellStart"/>
      <w:r>
        <w:t>Плодовского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475776">
        <w:trPr>
          <w:trHeight w:val="315"/>
          <w:jc w:val="center"/>
        </w:trPr>
        <w:tc>
          <w:tcPr>
            <w:tcW w:w="5000" w:type="pct"/>
            <w:vAlign w:val="center"/>
          </w:tcPr>
          <w:p w:rsidR="00475776" w:rsidRDefault="00E81C3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Плодовое;</w:t>
            </w:r>
          </w:p>
        </w:tc>
      </w:tr>
      <w:tr w:rsidR="00475776">
        <w:trPr>
          <w:trHeight w:val="315"/>
          <w:jc w:val="center"/>
        </w:trPr>
        <w:tc>
          <w:tcPr>
            <w:tcW w:w="5000" w:type="pct"/>
            <w:vAlign w:val="center"/>
          </w:tcPr>
          <w:p w:rsidR="00475776" w:rsidRDefault="00E81C3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Брянское;</w:t>
            </w:r>
          </w:p>
        </w:tc>
      </w:tr>
      <w:tr w:rsidR="00475776">
        <w:trPr>
          <w:trHeight w:val="315"/>
          <w:jc w:val="center"/>
        </w:trPr>
        <w:tc>
          <w:tcPr>
            <w:tcW w:w="5000" w:type="pct"/>
            <w:vAlign w:val="center"/>
          </w:tcPr>
          <w:p w:rsidR="00475776" w:rsidRDefault="00E81C3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Горка;</w:t>
            </w:r>
          </w:p>
        </w:tc>
      </w:tr>
      <w:tr w:rsidR="00475776">
        <w:trPr>
          <w:trHeight w:val="315"/>
          <w:jc w:val="center"/>
        </w:trPr>
        <w:tc>
          <w:tcPr>
            <w:tcW w:w="5000" w:type="pct"/>
            <w:vAlign w:val="center"/>
          </w:tcPr>
          <w:p w:rsidR="00475776" w:rsidRDefault="00E81C3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Дубровка;</w:t>
            </w:r>
          </w:p>
        </w:tc>
      </w:tr>
      <w:tr w:rsidR="00475776">
        <w:trPr>
          <w:trHeight w:val="315"/>
          <w:jc w:val="center"/>
        </w:trPr>
        <w:tc>
          <w:tcPr>
            <w:tcW w:w="5000" w:type="pct"/>
            <w:vAlign w:val="center"/>
          </w:tcPr>
          <w:p w:rsidR="00475776" w:rsidRDefault="00E81C3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Дорожное.</w:t>
            </w:r>
          </w:p>
        </w:tc>
      </w:tr>
    </w:tbl>
    <w:p w:rsidR="00475776" w:rsidRDefault="00E81C3B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Плодовое</w:t>
      </w:r>
      <w:r>
        <w:t>.</w:t>
      </w:r>
    </w:p>
    <w:p w:rsidR="00475776" w:rsidRDefault="00E81C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Плодовского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4648,9 га, численность населения на 01.01.2024 составляет 2816 человек.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70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>2.3.1. В соответствии с</w:t>
      </w:r>
      <w:r>
        <w:t xml:space="preserve">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 xml:space="preserve">- расчетных показателей минимально допустимого уровня обеспеченности населения объектами местного значения сельского поселения, </w:t>
      </w:r>
      <w:r>
        <w:t>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</w:t>
      </w:r>
      <w:r>
        <w:t xml:space="preserve"> поселения.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</w:t>
      </w:r>
      <w:r>
        <w:t xml:space="preserve">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</w:t>
      </w:r>
      <w:r>
        <w:t>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Россий</w:t>
      </w:r>
      <w:r>
        <w:t xml:space="preserve">ской Федерации». 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Плодовского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Плодовское</w:t>
      </w:r>
      <w:proofErr w:type="spellEnd"/>
      <w:r>
        <w:t xml:space="preserve"> сельское поселение Бахчисарайский район Республики Крым. 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</w:t>
      </w:r>
      <w:r>
        <w:t>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</w:t>
      </w:r>
      <w:r>
        <w:t>оступности объектов местного значения для населения приведены в Приложении 2 к настоящим местным нормативам.</w:t>
      </w:r>
    </w:p>
    <w:p w:rsidR="00475776" w:rsidRDefault="00E81C3B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Плодовского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</w:t>
      </w:r>
      <w:r>
        <w:t xml:space="preserve">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</w:t>
      </w:r>
      <w:r>
        <w:rPr>
          <w:rFonts w:ascii="Times New Roman" w:hAnsi="Times New Roman" w:cs="Times New Roman"/>
          <w:color w:val="auto"/>
          <w:sz w:val="24"/>
          <w:szCs w:val="24"/>
        </w:rPr>
        <w:t>азателей</w:t>
      </w:r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</w:t>
      </w:r>
      <w:r>
        <w:t xml:space="preserve">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</w:t>
      </w:r>
      <w:r>
        <w:rPr>
          <w:color w:val="000000" w:themeColor="text1"/>
        </w:rPr>
        <w:t>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</w:t>
      </w:r>
      <w:r>
        <w:t>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тер</w:t>
      </w:r>
      <w:r>
        <w:t xml:space="preserve">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 РК зада</w:t>
      </w:r>
      <w:r>
        <w:t xml:space="preserve">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</w:t>
      </w:r>
      <w:r>
        <w:t>тво единиц объектов;</w:t>
      </w:r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475776" w:rsidRDefault="00E81C3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475776" w:rsidRDefault="00E81C3B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</w:t>
      </w:r>
      <w:r>
        <w:t>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документов</w:t>
      </w:r>
      <w:r>
        <w:t xml:space="preserve"> для установления их значений. </w:t>
      </w:r>
    </w:p>
    <w:p w:rsidR="00475776" w:rsidRDefault="00E81C3B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475776">
        <w:tc>
          <w:tcPr>
            <w:tcW w:w="3539" w:type="dxa"/>
          </w:tcPr>
          <w:p w:rsidR="00475776" w:rsidRDefault="00E81C3B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475776" w:rsidRDefault="00475776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475776">
        <w:tc>
          <w:tcPr>
            <w:tcW w:w="3539" w:type="dxa"/>
          </w:tcPr>
          <w:p w:rsidR="00475776" w:rsidRDefault="00E81C3B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</w:t>
            </w:r>
            <w:r>
              <w:t>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выше нор</w:t>
            </w:r>
            <w:r>
              <w:t>мативной и существующей доступности ближе нормативной.</w:t>
            </w:r>
          </w:p>
        </w:tc>
      </w:tr>
      <w:tr w:rsidR="00475776">
        <w:tc>
          <w:tcPr>
            <w:tcW w:w="3539" w:type="dxa"/>
          </w:tcPr>
          <w:p w:rsidR="00475776" w:rsidRDefault="00E81C3B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</w:t>
            </w:r>
            <w:r>
              <w:t>объектов в таблице 7.28 РНГП РК</w:t>
            </w:r>
          </w:p>
        </w:tc>
      </w:tr>
      <w:tr w:rsidR="00475776">
        <w:tc>
          <w:tcPr>
            <w:tcW w:w="3539" w:type="dxa"/>
          </w:tcPr>
          <w:p w:rsidR="00475776" w:rsidRDefault="00E81C3B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</w:t>
            </w:r>
            <w:r>
              <w:t xml:space="preserve">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475776">
        <w:tc>
          <w:tcPr>
            <w:tcW w:w="3539" w:type="dxa"/>
          </w:tcPr>
          <w:p w:rsidR="00475776" w:rsidRDefault="00E81C3B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</w:t>
            </w:r>
            <w:r>
              <w:t>ьным значениям расчетных показателей таких объектов в таблице 5.2.9 РНГП РК</w:t>
            </w:r>
          </w:p>
        </w:tc>
      </w:tr>
      <w:tr w:rsidR="00475776">
        <w:tc>
          <w:tcPr>
            <w:tcW w:w="3539" w:type="dxa"/>
          </w:tcPr>
          <w:p w:rsidR="00475776" w:rsidRDefault="00E81C3B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475776" w:rsidRDefault="00E81C3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</w:t>
            </w:r>
            <w:r>
              <w:t>объектов в таблице 5.2.9 РНГП РК</w:t>
            </w:r>
          </w:p>
        </w:tc>
      </w:tr>
    </w:tbl>
    <w:p w:rsidR="00475776" w:rsidRDefault="00475776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475776" w:rsidRDefault="00E81C3B">
      <w:pPr>
        <w:spacing w:after="200" w:line="276" w:lineRule="auto"/>
      </w:pPr>
      <w:r>
        <w:br w:type="page"/>
      </w:r>
    </w:p>
    <w:p w:rsidR="00475776" w:rsidRDefault="00E81C3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3.1.1. Действие расчет</w:t>
      </w:r>
      <w:r>
        <w:t xml:space="preserve">ных показателей местных нормативов распространяется на всю территорию </w:t>
      </w:r>
      <w:proofErr w:type="spellStart"/>
      <w:r>
        <w:t>Плодовского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</w:t>
      </w:r>
      <w:r>
        <w:t>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</w:t>
      </w:r>
      <w:r>
        <w:t xml:space="preserve">радостроительной (строительной) деятельностью на территории </w:t>
      </w:r>
      <w:proofErr w:type="spellStart"/>
      <w:r>
        <w:t>Плодовского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>3.1.3. Местные норма</w:t>
      </w:r>
      <w:r>
        <w:t xml:space="preserve">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Плодовского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Плодовского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475776" w:rsidRDefault="00E81C3B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475776" w:rsidRDefault="00E81C3B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</w:t>
      </w:r>
      <w:r>
        <w:t xml:space="preserve">коммунальной, социальной и транспортной инфраструктур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475776" w:rsidRDefault="00E81C3B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</w:t>
      </w:r>
      <w:r>
        <w:t>их требований в условиях аукциона и договорах о развитии застроенных территорий).</w:t>
      </w:r>
    </w:p>
    <w:bookmarkEnd w:id="36"/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>, внесения в него изменений, правил землепользования и з</w:t>
      </w:r>
      <w:r>
        <w:t xml:space="preserve">астройки </w:t>
      </w:r>
      <w:proofErr w:type="spellStart"/>
      <w:r>
        <w:t>Плодовского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475776" w:rsidRDefault="00E81C3B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</w:t>
      </w:r>
      <w:r>
        <w:t xml:space="preserve">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 органами, как основание для разрешения споров по вопросам град</w:t>
      </w:r>
      <w:r>
        <w:t xml:space="preserve">остроительного проектирования; 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Плодовского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</w:t>
      </w:r>
      <w:r>
        <w:t>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Плод</w:t>
      </w:r>
      <w:r>
        <w:t>овского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Плодовского</w:t>
      </w:r>
      <w:proofErr w:type="spellEnd"/>
      <w:r>
        <w:rPr>
          <w:bCs/>
        </w:rPr>
        <w:t xml:space="preserve"> се</w:t>
      </w:r>
      <w:r>
        <w:rPr>
          <w:bCs/>
        </w:rPr>
        <w:t xml:space="preserve">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475776" w:rsidRDefault="00E81C3B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обеспеченности и максимальной территориальной доступности объектов местного</w:t>
      </w:r>
      <w:r>
        <w:t xml:space="preserve"> значения, применяемых при подготовке генерального плана </w:t>
      </w:r>
      <w:proofErr w:type="spellStart"/>
      <w:r>
        <w:t>Плодовского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Плодовского</w:t>
      </w:r>
      <w:proofErr w:type="spellEnd"/>
      <w:r>
        <w:t xml:space="preserve"> сельского поселения (далее – ПЗЗ) для определения ра</w:t>
      </w:r>
      <w:r>
        <w:t>счетных показателей для целей комплексного развитии территории приведен в таблице 3.1.1.</w:t>
      </w:r>
    </w:p>
    <w:p w:rsidR="00475776" w:rsidRDefault="00E81C3B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475776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776" w:rsidRDefault="00E81C3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4757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4757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4757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4757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муниципального архива (таблица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4757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76" w:rsidRDefault="00E81C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обеспеченности </w:t>
      </w:r>
      <w:r>
        <w:t>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</w:t>
      </w:r>
      <w:r>
        <w:t>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</w:t>
      </w:r>
      <w:r>
        <w:t>лагоприятных условий жизнедеятельности человека на территории в границах подготовки соответствующего проекта.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</w:t>
      </w:r>
      <w:r>
        <w:t>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</w:t>
      </w:r>
      <w:r>
        <w:t>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>3.2.3. Максимально допуст</w:t>
      </w:r>
      <w:r>
        <w:t>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</w:t>
      </w:r>
      <w:r>
        <w:t>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</w:t>
      </w:r>
      <w:r>
        <w:t>кта.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</w:t>
      </w:r>
      <w:r>
        <w:t>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>3.2.5. Применение местных норм</w:t>
      </w:r>
      <w:r>
        <w:t>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>п</w:t>
      </w:r>
      <w:r>
        <w:t xml:space="preserve">равил и требований, установленных органами государственного контроля (надзора). 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 xml:space="preserve"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</w:t>
      </w:r>
      <w:r>
        <w:t>района Республики Крым.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 xml:space="preserve">3.2.7. По специфическим вопросам применения расчетных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475776" w:rsidRDefault="00E81C3B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</w:t>
      </w:r>
      <w:r>
        <w:t xml:space="preserve">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475776" w:rsidRDefault="00E81C3B">
      <w:r>
        <w:br w:type="page"/>
      </w:r>
    </w:p>
    <w:p w:rsidR="00475776" w:rsidRDefault="00E81C3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475776" w:rsidRDefault="00E81C3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475776" w:rsidRDefault="00E81C3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475776" w:rsidRDefault="00E81C3B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Плодовское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475776" w:rsidRDefault="00E81C3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475776" w:rsidRDefault="00E81C3B">
      <w:pPr>
        <w:pStyle w:val="aff3"/>
        <w:rPr>
          <w:b/>
        </w:rPr>
      </w:pPr>
      <w:r>
        <w:t>Республики Крым</w:t>
      </w:r>
    </w:p>
    <w:p w:rsidR="00475776" w:rsidRDefault="00475776">
      <w:pPr>
        <w:pStyle w:val="aff3"/>
      </w:pPr>
    </w:p>
    <w:p w:rsidR="00475776" w:rsidRDefault="00E81C3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475776" w:rsidRDefault="00E81C3B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475776">
        <w:tc>
          <w:tcPr>
            <w:tcW w:w="5000" w:type="pct"/>
            <w:gridSpan w:val="2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475776"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475776"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475776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Плодовское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</w:t>
            </w:r>
            <w:r>
              <w:rPr>
                <w:rFonts w:eastAsiaTheme="majorEastAsia"/>
                <w:color w:val="000000" w:themeColor="text1"/>
              </w:rPr>
              <w:t xml:space="preserve"> поселение Бахчисарайского района Республики Крым</w:t>
            </w:r>
          </w:p>
        </w:tc>
      </w:tr>
      <w:tr w:rsidR="00475776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475776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475776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</w:pPr>
            <w:r>
              <w:t xml:space="preserve">СП 42.13330.2016 «Градостроительство. Планировка и застройка городских и </w:t>
            </w:r>
            <w:r>
              <w:t>сельских поселений. Актуализированная редакция СНиП 2.07.01-89*»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475776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475776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475776" w:rsidRDefault="00E81C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475776" w:rsidRDefault="00E81C3B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475776" w:rsidRDefault="00E81C3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475776" w:rsidRDefault="00E81C3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475776" w:rsidRDefault="00E81C3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475776" w:rsidRDefault="00E81C3B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Плодовское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475776" w:rsidRDefault="00E81C3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475776" w:rsidRDefault="00E81C3B">
      <w:pPr>
        <w:pStyle w:val="aff3"/>
        <w:rPr>
          <w:b/>
        </w:rPr>
      </w:pPr>
      <w:r>
        <w:t>Республики Крым</w:t>
      </w:r>
    </w:p>
    <w:p w:rsidR="00475776" w:rsidRDefault="0047577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475776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475776" w:rsidRDefault="00E81C3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475776" w:rsidRDefault="00E81C3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475776" w:rsidRDefault="00E81C3B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475776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Ст. 14, ч.1, п.3) владение, пользование и распоряжение </w:t>
            </w:r>
            <w:r>
              <w:rPr>
                <w:rFonts w:ascii="Times New Roman" w:hAnsi="Times New Roman" w:cs="Times New Roman"/>
              </w:rPr>
              <w:t>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475776" w:rsidRDefault="00E81C3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475776" w:rsidRDefault="00E81C3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создание условий для обеспечения жителей поселения </w:t>
            </w:r>
            <w:r>
              <w:rPr>
                <w:rFonts w:ascii="Times New Roman" w:hAnsi="Times New Roman" w:cs="Times New Roman"/>
              </w:rPr>
              <w:t>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п.12) создание </w:t>
            </w:r>
            <w:r>
              <w:rPr>
                <w:rFonts w:ascii="Times New Roman" w:hAnsi="Times New Roman" w:cs="Times New Roman"/>
              </w:rPr>
              <w:t>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5776" w:rsidRDefault="00E81C3B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</w:t>
            </w:r>
            <w:r>
              <w:rPr>
                <w:rFonts w:ascii="Times New Roman" w:hAnsi="Times New Roman" w:cs="Times New Roman"/>
              </w:rPr>
              <w:t>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</w:t>
            </w:r>
            <w:r>
              <w:rPr>
                <w:rFonts w:ascii="Times New Roman" w:hAnsi="Times New Roman" w:cs="Times New Roman"/>
              </w:rPr>
              <w:t>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благоустройства территории поселения в соответствии </w:t>
            </w:r>
            <w:r>
              <w:rPr>
                <w:rFonts w:ascii="Times New Roman" w:hAnsi="Times New Roman" w:cs="Times New Roman"/>
              </w:rPr>
              <w:t>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475776" w:rsidRDefault="00475776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475776" w:rsidRDefault="00475776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475776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</w:t>
            </w:r>
            <w:r>
              <w:rPr>
                <w:rFonts w:ascii="Times New Roman" w:hAnsi="Times New Roman" w:cs="Times New Roman"/>
              </w:rPr>
              <w:t xml:space="preserve">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475776" w:rsidRDefault="00E81C3B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475776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475776" w:rsidRDefault="00E81C3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475776" w:rsidRDefault="00475776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475776" w:rsidRDefault="00E81C3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475776" w:rsidRDefault="00E81C3B">
      <w:pPr>
        <w:pStyle w:val="1"/>
        <w:jc w:val="right"/>
      </w:pPr>
      <w:r>
        <w:t xml:space="preserve"> </w:t>
      </w:r>
    </w:p>
    <w:sectPr w:rsidR="00475776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C3B" w:rsidRDefault="00E81C3B">
      <w:r>
        <w:separator/>
      </w:r>
    </w:p>
  </w:endnote>
  <w:endnote w:type="continuationSeparator" w:id="0">
    <w:p w:rsidR="00E81C3B" w:rsidRDefault="00E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475776" w:rsidRDefault="00E81C3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386">
          <w:rPr>
            <w:noProof/>
          </w:rPr>
          <w:t>19</w:t>
        </w:r>
        <w:r>
          <w:fldChar w:fldCharType="end"/>
        </w:r>
      </w:p>
    </w:sdtContent>
  </w:sdt>
  <w:p w:rsidR="00475776" w:rsidRDefault="00475776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C3B" w:rsidRDefault="00E81C3B">
      <w:r>
        <w:separator/>
      </w:r>
    </w:p>
  </w:footnote>
  <w:footnote w:type="continuationSeparator" w:id="0">
    <w:p w:rsidR="00E81C3B" w:rsidRDefault="00E8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048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6BA7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3319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5776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8B1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236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707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49CF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670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1C3B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2386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4EF8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2C4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Normal Table" w:qFormat="1"/>
    <w:lsdException w:name="annotation subject" w:semiHidden="0" w:uiPriority="0" w:unhideWhenUsed="0"/>
    <w:lsdException w:name="Balloon Text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Normal Table" w:qFormat="1"/>
    <w:lsdException w:name="annotation subject" w:semiHidden="0" w:uiPriority="0" w:unhideWhenUsed="0"/>
    <w:lsdException w:name="Balloon Text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82E8-A70C-4390-B940-AD52DDC7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6164</Words>
  <Characters>35139</Characters>
  <Application>Microsoft Office Word</Application>
  <DocSecurity>0</DocSecurity>
  <Lines>292</Lines>
  <Paragraphs>82</Paragraphs>
  <ScaleCrop>false</ScaleCrop>
  <Company>diakov.net</Company>
  <LinksUpToDate>false</LinksUpToDate>
  <CharactersWithSpaces>41221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2024-12-12T13:20:00Z</dcterms:created>
  <dcterms:modified xsi:type="dcterms:W3CDTF">2024-12-16T10:54:00Z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85020315CA83418FB4E8AB5BA2F407CF_12</vt:lpwstr>
  </property>
</Properties>
</file>